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B2A" w:rsidRPr="00BA7A78" w:rsidRDefault="00246B2A" w:rsidP="00246B2A">
      <w:pPr>
        <w:rPr>
          <w:rFonts w:asciiTheme="minorHAnsi" w:hAnsiTheme="minorHAnsi"/>
          <w:sz w:val="28"/>
        </w:rPr>
      </w:pPr>
      <w:r w:rsidRPr="00BA7A78">
        <w:rPr>
          <w:rFonts w:asciiTheme="minorHAnsi" w:hAnsiTheme="minorHAnsi"/>
          <w:sz w:val="36"/>
        </w:rPr>
        <w:t>Skjema for innsyn og dataportabilitet i personopplysninger</w:t>
      </w:r>
      <w:r w:rsidR="00013C5C" w:rsidRPr="00BA7A78">
        <w:rPr>
          <w:rFonts w:asciiTheme="minorHAnsi" w:hAnsiTheme="minorHAnsi"/>
          <w:sz w:val="36"/>
        </w:rPr>
        <w:t xml:space="preserve"> </w:t>
      </w:r>
    </w:p>
    <w:p w:rsidR="00246B2A" w:rsidRDefault="00246B2A" w:rsidP="00246B2A">
      <w:pPr>
        <w:rPr>
          <w:rFonts w:asciiTheme="minorHAnsi" w:hAnsiTheme="minorHAnsi"/>
        </w:rPr>
      </w:pPr>
    </w:p>
    <w:p w:rsidR="0048084D" w:rsidRPr="00E07D17" w:rsidRDefault="0048084D" w:rsidP="00E07D17">
      <w:pPr>
        <w:pStyle w:val="Listeavsnitt"/>
        <w:numPr>
          <w:ilvl w:val="0"/>
          <w:numId w:val="2"/>
        </w:numPr>
        <w:rPr>
          <w:rFonts w:asciiTheme="minorHAnsi" w:hAnsiTheme="minorHAnsi"/>
          <w:b/>
        </w:rPr>
      </w:pPr>
      <w:r w:rsidRPr="00E07D17">
        <w:rPr>
          <w:rFonts w:asciiTheme="minorHAnsi" w:hAnsiTheme="minorHAnsi"/>
          <w:b/>
        </w:rPr>
        <w:t>Personalia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076"/>
        <w:gridCol w:w="3078"/>
        <w:gridCol w:w="3078"/>
      </w:tblGrid>
      <w:tr w:rsidR="00246B2A" w:rsidRPr="00432558" w:rsidTr="00432558">
        <w:trPr>
          <w:trHeight w:val="294"/>
        </w:trPr>
        <w:tc>
          <w:tcPr>
            <w:tcW w:w="3076" w:type="dxa"/>
          </w:tcPr>
          <w:p w:rsidR="00246B2A" w:rsidRPr="00432558" w:rsidRDefault="00246B2A" w:rsidP="00432558">
            <w:pPr>
              <w:rPr>
                <w:rFonts w:asciiTheme="minorHAnsi" w:hAnsiTheme="minorHAnsi"/>
                <w:szCs w:val="22"/>
              </w:rPr>
            </w:pPr>
            <w:r w:rsidRPr="00432558">
              <w:rPr>
                <w:rFonts w:asciiTheme="minorHAnsi" w:hAnsiTheme="minorHAnsi"/>
                <w:szCs w:val="22"/>
              </w:rPr>
              <w:t>Fornavn</w:t>
            </w:r>
          </w:p>
        </w:tc>
        <w:tc>
          <w:tcPr>
            <w:tcW w:w="3078" w:type="dxa"/>
          </w:tcPr>
          <w:p w:rsidR="00246B2A" w:rsidRPr="00432558" w:rsidRDefault="00246B2A" w:rsidP="00432558">
            <w:pPr>
              <w:rPr>
                <w:rFonts w:asciiTheme="minorHAnsi" w:hAnsiTheme="minorHAnsi"/>
                <w:szCs w:val="22"/>
              </w:rPr>
            </w:pPr>
            <w:r w:rsidRPr="00432558">
              <w:rPr>
                <w:rFonts w:asciiTheme="minorHAnsi" w:hAnsiTheme="minorHAnsi"/>
                <w:szCs w:val="22"/>
              </w:rPr>
              <w:t>Mellomnavn</w:t>
            </w:r>
          </w:p>
        </w:tc>
        <w:tc>
          <w:tcPr>
            <w:tcW w:w="3078" w:type="dxa"/>
          </w:tcPr>
          <w:p w:rsidR="00246B2A" w:rsidRPr="00432558" w:rsidRDefault="00246B2A" w:rsidP="00432558">
            <w:pPr>
              <w:rPr>
                <w:rFonts w:asciiTheme="minorHAnsi" w:hAnsiTheme="minorHAnsi"/>
                <w:szCs w:val="22"/>
              </w:rPr>
            </w:pPr>
            <w:r w:rsidRPr="00432558">
              <w:rPr>
                <w:rFonts w:asciiTheme="minorHAnsi" w:hAnsiTheme="minorHAnsi"/>
                <w:szCs w:val="22"/>
              </w:rPr>
              <w:t>Etternavn</w:t>
            </w:r>
          </w:p>
        </w:tc>
      </w:tr>
      <w:tr w:rsidR="00246B2A" w:rsidRPr="00432558" w:rsidTr="00432558">
        <w:trPr>
          <w:trHeight w:val="279"/>
        </w:trPr>
        <w:tc>
          <w:tcPr>
            <w:tcW w:w="3076" w:type="dxa"/>
          </w:tcPr>
          <w:p w:rsidR="00246B2A" w:rsidRPr="00432558" w:rsidRDefault="00246B2A" w:rsidP="00432558">
            <w:pPr>
              <w:rPr>
                <w:rFonts w:asciiTheme="minorHAnsi" w:hAnsiTheme="minorHAnsi"/>
                <w:szCs w:val="22"/>
              </w:rPr>
            </w:pPr>
          </w:p>
          <w:p w:rsidR="00246B2A" w:rsidRPr="00432558" w:rsidRDefault="00246B2A" w:rsidP="0043255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078" w:type="dxa"/>
          </w:tcPr>
          <w:p w:rsidR="00246B2A" w:rsidRPr="00432558" w:rsidRDefault="00246B2A" w:rsidP="0043255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078" w:type="dxa"/>
          </w:tcPr>
          <w:p w:rsidR="00246B2A" w:rsidRPr="00432558" w:rsidRDefault="00246B2A" w:rsidP="00432558">
            <w:pPr>
              <w:rPr>
                <w:rFonts w:asciiTheme="minorHAnsi" w:hAnsiTheme="minorHAnsi"/>
                <w:szCs w:val="22"/>
              </w:rPr>
            </w:pPr>
          </w:p>
        </w:tc>
      </w:tr>
      <w:tr w:rsidR="00246B2A" w:rsidRPr="00432558" w:rsidTr="00432558">
        <w:trPr>
          <w:trHeight w:val="294"/>
        </w:trPr>
        <w:tc>
          <w:tcPr>
            <w:tcW w:w="3076" w:type="dxa"/>
          </w:tcPr>
          <w:p w:rsidR="00246B2A" w:rsidRPr="00432558" w:rsidRDefault="00246B2A" w:rsidP="00432558">
            <w:pPr>
              <w:rPr>
                <w:rFonts w:asciiTheme="minorHAnsi" w:hAnsiTheme="minorHAnsi"/>
                <w:szCs w:val="22"/>
              </w:rPr>
            </w:pPr>
            <w:r w:rsidRPr="00432558">
              <w:rPr>
                <w:rFonts w:asciiTheme="minorHAnsi" w:hAnsiTheme="minorHAnsi"/>
                <w:szCs w:val="22"/>
              </w:rPr>
              <w:t>Fødselsnummer</w:t>
            </w:r>
            <w:r w:rsidR="00432558" w:rsidRPr="00432558">
              <w:rPr>
                <w:rFonts w:asciiTheme="minorHAnsi" w:hAnsiTheme="minorHAnsi"/>
                <w:szCs w:val="22"/>
              </w:rPr>
              <w:t xml:space="preserve"> (11 siffer)</w:t>
            </w:r>
          </w:p>
        </w:tc>
        <w:tc>
          <w:tcPr>
            <w:tcW w:w="6156" w:type="dxa"/>
            <w:gridSpan w:val="2"/>
          </w:tcPr>
          <w:p w:rsidR="00246B2A" w:rsidRPr="00432558" w:rsidRDefault="00246B2A" w:rsidP="00432558">
            <w:pPr>
              <w:rPr>
                <w:rFonts w:asciiTheme="minorHAnsi" w:hAnsiTheme="minorHAnsi"/>
                <w:szCs w:val="22"/>
              </w:rPr>
            </w:pPr>
          </w:p>
          <w:p w:rsidR="00246B2A" w:rsidRPr="00432558" w:rsidRDefault="00246B2A" w:rsidP="00432558">
            <w:pPr>
              <w:rPr>
                <w:rFonts w:asciiTheme="minorHAnsi" w:hAnsiTheme="minorHAnsi"/>
                <w:szCs w:val="22"/>
              </w:rPr>
            </w:pPr>
          </w:p>
        </w:tc>
      </w:tr>
      <w:tr w:rsidR="00246B2A" w:rsidRPr="00432558" w:rsidTr="00432558">
        <w:trPr>
          <w:trHeight w:val="279"/>
        </w:trPr>
        <w:tc>
          <w:tcPr>
            <w:tcW w:w="3076" w:type="dxa"/>
          </w:tcPr>
          <w:p w:rsidR="00246B2A" w:rsidRPr="00432558" w:rsidRDefault="00246B2A" w:rsidP="00432558">
            <w:pPr>
              <w:rPr>
                <w:rFonts w:asciiTheme="minorHAnsi" w:hAnsiTheme="minorHAnsi"/>
                <w:szCs w:val="22"/>
              </w:rPr>
            </w:pPr>
            <w:r w:rsidRPr="00432558">
              <w:rPr>
                <w:rFonts w:asciiTheme="minorHAnsi" w:hAnsiTheme="minorHAnsi"/>
                <w:szCs w:val="22"/>
              </w:rPr>
              <w:t>Adresse</w:t>
            </w:r>
          </w:p>
        </w:tc>
        <w:tc>
          <w:tcPr>
            <w:tcW w:w="6156" w:type="dxa"/>
            <w:gridSpan w:val="2"/>
          </w:tcPr>
          <w:p w:rsidR="00246B2A" w:rsidRPr="00432558" w:rsidRDefault="00246B2A" w:rsidP="00432558">
            <w:pPr>
              <w:rPr>
                <w:rFonts w:asciiTheme="minorHAnsi" w:hAnsiTheme="minorHAnsi"/>
                <w:szCs w:val="22"/>
              </w:rPr>
            </w:pPr>
          </w:p>
          <w:p w:rsidR="00246B2A" w:rsidRPr="00432558" w:rsidRDefault="00246B2A" w:rsidP="00432558">
            <w:pPr>
              <w:rPr>
                <w:rFonts w:asciiTheme="minorHAnsi" w:hAnsiTheme="minorHAnsi"/>
                <w:szCs w:val="22"/>
              </w:rPr>
            </w:pPr>
          </w:p>
        </w:tc>
      </w:tr>
      <w:tr w:rsidR="00246B2A" w:rsidRPr="00432558" w:rsidTr="00432558">
        <w:trPr>
          <w:trHeight w:val="310"/>
        </w:trPr>
        <w:tc>
          <w:tcPr>
            <w:tcW w:w="3076" w:type="dxa"/>
          </w:tcPr>
          <w:p w:rsidR="00246B2A" w:rsidRPr="00432558" w:rsidRDefault="00246B2A" w:rsidP="00432558">
            <w:pPr>
              <w:rPr>
                <w:rFonts w:asciiTheme="minorHAnsi" w:hAnsiTheme="minorHAnsi"/>
                <w:szCs w:val="22"/>
              </w:rPr>
            </w:pPr>
            <w:r w:rsidRPr="00432558">
              <w:rPr>
                <w:rFonts w:asciiTheme="minorHAnsi" w:hAnsiTheme="minorHAnsi"/>
                <w:szCs w:val="22"/>
              </w:rPr>
              <w:t>Postnummer og -sted</w:t>
            </w:r>
          </w:p>
        </w:tc>
        <w:tc>
          <w:tcPr>
            <w:tcW w:w="6156" w:type="dxa"/>
            <w:gridSpan w:val="2"/>
          </w:tcPr>
          <w:p w:rsidR="00246B2A" w:rsidRPr="00432558" w:rsidRDefault="00246B2A" w:rsidP="00432558">
            <w:pPr>
              <w:rPr>
                <w:rFonts w:asciiTheme="minorHAnsi" w:hAnsiTheme="minorHAnsi"/>
                <w:szCs w:val="22"/>
              </w:rPr>
            </w:pPr>
          </w:p>
          <w:p w:rsidR="00246B2A" w:rsidRPr="00432558" w:rsidRDefault="00246B2A" w:rsidP="00432558">
            <w:pPr>
              <w:rPr>
                <w:rFonts w:asciiTheme="minorHAnsi" w:hAnsiTheme="minorHAnsi"/>
                <w:szCs w:val="22"/>
              </w:rPr>
            </w:pPr>
            <w:r w:rsidRPr="00432558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246B2A" w:rsidRPr="00432558" w:rsidTr="0048084D">
        <w:trPr>
          <w:trHeight w:val="454"/>
        </w:trPr>
        <w:tc>
          <w:tcPr>
            <w:tcW w:w="3076" w:type="dxa"/>
          </w:tcPr>
          <w:p w:rsidR="00246B2A" w:rsidRPr="00432558" w:rsidRDefault="00246B2A" w:rsidP="00432558">
            <w:pPr>
              <w:rPr>
                <w:rFonts w:asciiTheme="minorHAnsi" w:hAnsiTheme="minorHAnsi"/>
                <w:szCs w:val="22"/>
              </w:rPr>
            </w:pPr>
            <w:r w:rsidRPr="00432558">
              <w:rPr>
                <w:rFonts w:asciiTheme="minorHAnsi" w:hAnsiTheme="minorHAnsi"/>
                <w:szCs w:val="22"/>
              </w:rPr>
              <w:t>Telefon</w:t>
            </w:r>
          </w:p>
        </w:tc>
        <w:tc>
          <w:tcPr>
            <w:tcW w:w="6156" w:type="dxa"/>
            <w:gridSpan w:val="2"/>
          </w:tcPr>
          <w:p w:rsidR="00246B2A" w:rsidRPr="00432558" w:rsidRDefault="00246B2A" w:rsidP="00432558">
            <w:pPr>
              <w:rPr>
                <w:rFonts w:asciiTheme="minorHAnsi" w:hAnsiTheme="minorHAnsi"/>
                <w:szCs w:val="22"/>
              </w:rPr>
            </w:pPr>
          </w:p>
          <w:p w:rsidR="00246B2A" w:rsidRPr="00432558" w:rsidRDefault="00246B2A" w:rsidP="00432558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246B2A" w:rsidRDefault="00246B2A" w:rsidP="00246B2A">
      <w:pPr>
        <w:rPr>
          <w:rFonts w:asciiTheme="minorHAnsi" w:hAnsiTheme="minorHAnsi"/>
        </w:rPr>
      </w:pPr>
    </w:p>
    <w:tbl>
      <w:tblPr>
        <w:tblW w:w="9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1"/>
        <w:gridCol w:w="4031"/>
      </w:tblGrid>
      <w:tr w:rsidR="00432558" w:rsidRPr="00432558" w:rsidTr="0048084D">
        <w:trPr>
          <w:cantSplit/>
          <w:trHeight w:val="368"/>
        </w:trPr>
        <w:tc>
          <w:tcPr>
            <w:tcW w:w="3472" w:type="dxa"/>
            <w:vAlign w:val="center"/>
          </w:tcPr>
          <w:p w:rsidR="00432558" w:rsidRPr="00E07D17" w:rsidRDefault="0048084D" w:rsidP="00E07D1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E07D17">
              <w:rPr>
                <w:rFonts w:asciiTheme="minorHAnsi" w:hAnsiTheme="minorHAnsi"/>
                <w:b/>
                <w:szCs w:val="22"/>
              </w:rPr>
              <w:t>Hva gjelder henvendelsen</w:t>
            </w:r>
          </w:p>
        </w:tc>
        <w:tc>
          <w:tcPr>
            <w:tcW w:w="1701" w:type="dxa"/>
            <w:vAlign w:val="center"/>
          </w:tcPr>
          <w:p w:rsidR="00432558" w:rsidRDefault="00432558" w:rsidP="0048084D">
            <w:pPr>
              <w:tabs>
                <w:tab w:val="left" w:pos="2015"/>
                <w:tab w:val="left" w:pos="3999"/>
              </w:tabs>
              <w:rPr>
                <w:rFonts w:asciiTheme="minorHAnsi" w:hAnsiTheme="minorHAnsi"/>
                <w:sz w:val="22"/>
                <w:szCs w:val="22"/>
              </w:rPr>
            </w:pPr>
            <w:r w:rsidRPr="0043255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5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07D17">
              <w:rPr>
                <w:rFonts w:asciiTheme="minorHAnsi" w:hAnsiTheme="minorHAnsi"/>
                <w:sz w:val="22"/>
                <w:szCs w:val="22"/>
              </w:rPr>
            </w:r>
            <w:r w:rsidR="00E07D1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3255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32558">
              <w:rPr>
                <w:rFonts w:asciiTheme="minorHAnsi" w:hAnsiTheme="minorHAnsi"/>
                <w:sz w:val="22"/>
                <w:szCs w:val="22"/>
              </w:rPr>
              <w:t xml:space="preserve"> Innsyn</w:t>
            </w:r>
          </w:p>
          <w:p w:rsidR="00C43A0D" w:rsidRPr="00432558" w:rsidRDefault="00C43A0D" w:rsidP="0048084D">
            <w:pPr>
              <w:tabs>
                <w:tab w:val="left" w:pos="2015"/>
                <w:tab w:val="left" w:pos="399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1" w:type="dxa"/>
            <w:vAlign w:val="center"/>
          </w:tcPr>
          <w:p w:rsidR="00432558" w:rsidRPr="00432558" w:rsidRDefault="00432558" w:rsidP="0048084D">
            <w:pPr>
              <w:tabs>
                <w:tab w:val="left" w:pos="2015"/>
                <w:tab w:val="left" w:pos="3999"/>
              </w:tabs>
              <w:rPr>
                <w:rFonts w:asciiTheme="minorHAnsi" w:hAnsiTheme="minorHAnsi"/>
                <w:sz w:val="22"/>
                <w:szCs w:val="22"/>
              </w:rPr>
            </w:pPr>
            <w:r w:rsidRPr="0043255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5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07D17">
              <w:rPr>
                <w:rFonts w:asciiTheme="minorHAnsi" w:hAnsiTheme="minorHAnsi"/>
                <w:sz w:val="22"/>
                <w:szCs w:val="22"/>
              </w:rPr>
            </w:r>
            <w:r w:rsidR="00E07D1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3255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325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3A0D">
              <w:rPr>
                <w:rFonts w:asciiTheme="minorHAnsi" w:hAnsiTheme="minorHAnsi"/>
                <w:sz w:val="22"/>
                <w:szCs w:val="22"/>
              </w:rPr>
              <w:t>Overføring av journal til annen lege eller institusjon. Dataportabilitet</w:t>
            </w:r>
          </w:p>
        </w:tc>
      </w:tr>
    </w:tbl>
    <w:p w:rsidR="00432558" w:rsidRDefault="00432558" w:rsidP="00246B2A">
      <w:pPr>
        <w:rPr>
          <w:rFonts w:asciiTheme="minorHAnsi" w:hAnsiTheme="minorHAnsi"/>
        </w:rPr>
      </w:pPr>
    </w:p>
    <w:p w:rsidR="00246B2A" w:rsidRPr="0091109E" w:rsidRDefault="00246B2A" w:rsidP="00246B2A">
      <w:pPr>
        <w:rPr>
          <w:rFonts w:asciiTheme="minorHAnsi" w:hAnsiTheme="minorHAnsi"/>
        </w:rPr>
      </w:pPr>
    </w:p>
    <w:tbl>
      <w:tblPr>
        <w:tblStyle w:val="Tabellrutenett"/>
        <w:tblW w:w="8716" w:type="dxa"/>
        <w:tblInd w:w="460" w:type="dxa"/>
        <w:tblLook w:val="01E0" w:firstRow="1" w:lastRow="1" w:firstColumn="1" w:lastColumn="1" w:noHBand="0" w:noVBand="0"/>
      </w:tblPr>
      <w:tblGrid>
        <w:gridCol w:w="8716"/>
      </w:tblGrid>
      <w:tr w:rsidR="00246B2A" w:rsidRPr="00432558" w:rsidTr="00E07D17">
        <w:trPr>
          <w:trHeight w:val="836"/>
        </w:trPr>
        <w:tc>
          <w:tcPr>
            <w:tcW w:w="8716" w:type="dxa"/>
          </w:tcPr>
          <w:p w:rsidR="00246B2A" w:rsidRPr="00E07D17" w:rsidRDefault="00246B2A" w:rsidP="001054E3">
            <w:pPr>
              <w:rPr>
                <w:rFonts w:asciiTheme="minorHAnsi" w:hAnsiTheme="minorHAnsi"/>
                <w:sz w:val="20"/>
                <w:szCs w:val="22"/>
              </w:rPr>
            </w:pPr>
            <w:r w:rsidRPr="00E07D17">
              <w:rPr>
                <w:rFonts w:asciiTheme="minorHAnsi" w:hAnsiTheme="minorHAnsi"/>
                <w:b/>
                <w:szCs w:val="22"/>
              </w:rPr>
              <w:t>Hvilke personopplysninger krever du inn</w:t>
            </w:r>
            <w:r w:rsidR="0048084D" w:rsidRPr="00E07D17">
              <w:rPr>
                <w:rFonts w:asciiTheme="minorHAnsi" w:hAnsiTheme="minorHAnsi"/>
                <w:b/>
                <w:szCs w:val="22"/>
              </w:rPr>
              <w:t>syn i eller dataportabilitet om</w:t>
            </w:r>
            <w:r w:rsidR="00E07D17" w:rsidRPr="00E07D17">
              <w:rPr>
                <w:rFonts w:asciiTheme="minorHAnsi" w:hAnsiTheme="minorHAnsi"/>
                <w:b/>
                <w:szCs w:val="22"/>
              </w:rPr>
              <w:t>:</w:t>
            </w:r>
          </w:p>
          <w:p w:rsidR="00246B2A" w:rsidRPr="00432558" w:rsidRDefault="00246B2A" w:rsidP="001054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B2A" w:rsidRPr="00432558" w:rsidRDefault="00246B2A" w:rsidP="001054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6B2A" w:rsidRPr="00432558" w:rsidRDefault="00246B2A" w:rsidP="001054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46B2A" w:rsidRPr="0091109E" w:rsidRDefault="00246B2A" w:rsidP="00246B2A">
      <w:pPr>
        <w:rPr>
          <w:rFonts w:asciiTheme="minorHAnsi" w:hAnsiTheme="minorHAnsi"/>
        </w:rPr>
      </w:pPr>
    </w:p>
    <w:p w:rsidR="00E07D17" w:rsidRPr="00E07D17" w:rsidRDefault="00E07D17" w:rsidP="00E07D17">
      <w:pPr>
        <w:pStyle w:val="Listeavsnitt"/>
        <w:numPr>
          <w:ilvl w:val="0"/>
          <w:numId w:val="2"/>
        </w:numPr>
        <w:rPr>
          <w:rFonts w:asciiTheme="minorHAnsi" w:hAnsiTheme="minorHAnsi"/>
          <w:b/>
        </w:rPr>
      </w:pPr>
      <w:r w:rsidRPr="00E07D17">
        <w:rPr>
          <w:rFonts w:asciiTheme="minorHAnsi" w:hAnsiTheme="minorHAnsi"/>
          <w:b/>
        </w:rPr>
        <w:t>Generell informasjon</w:t>
      </w:r>
    </w:p>
    <w:p w:rsidR="00E07D17" w:rsidRPr="00432558" w:rsidRDefault="00E07D17" w:rsidP="00E07D17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432558">
        <w:rPr>
          <w:rFonts w:asciiTheme="minorHAnsi" w:hAnsiTheme="minorHAnsi"/>
          <w:szCs w:val="24"/>
        </w:rPr>
        <w:t xml:space="preserve">Krav om innsyn skal alltid rettes til </w:t>
      </w:r>
      <w:r>
        <w:rPr>
          <w:rFonts w:asciiTheme="minorHAnsi" w:hAnsiTheme="minorHAnsi"/>
          <w:szCs w:val="24"/>
        </w:rPr>
        <w:t>Sandvika Nevrosenter</w:t>
      </w:r>
      <w:r w:rsidRPr="00432558">
        <w:rPr>
          <w:rFonts w:asciiTheme="minorHAnsi" w:hAnsiTheme="minorHAnsi"/>
          <w:szCs w:val="24"/>
        </w:rPr>
        <w:t xml:space="preserve">. Kontaktinformasjon finnes på </w:t>
      </w:r>
      <w:hyperlink r:id="rId7" w:history="1">
        <w:r w:rsidRPr="008455F9">
          <w:rPr>
            <w:rStyle w:val="Hyperkobling"/>
            <w:rFonts w:asciiTheme="minorHAnsi" w:eastAsiaTheme="majorEastAsia" w:hAnsiTheme="minorHAnsi"/>
            <w:szCs w:val="24"/>
          </w:rPr>
          <w:t>https://www.</w:t>
        </w:r>
      </w:hyperlink>
      <w:r>
        <w:rPr>
          <w:rStyle w:val="Hyperkobling"/>
          <w:rFonts w:asciiTheme="minorHAnsi" w:eastAsiaTheme="majorEastAsia" w:hAnsiTheme="minorHAnsi"/>
          <w:szCs w:val="24"/>
        </w:rPr>
        <w:t>sandvikanevrosenter.no</w:t>
      </w:r>
      <w:r w:rsidRPr="00432558">
        <w:rPr>
          <w:rFonts w:asciiTheme="minorHAnsi" w:eastAsiaTheme="majorEastAsia" w:hAnsiTheme="minorHAnsi"/>
          <w:szCs w:val="24"/>
        </w:rPr>
        <w:t xml:space="preserve"> Skjema skal </w:t>
      </w:r>
      <w:r w:rsidRPr="0048084D">
        <w:rPr>
          <w:rFonts w:asciiTheme="minorHAnsi" w:eastAsiaTheme="majorEastAsia" w:hAnsiTheme="minorHAnsi"/>
          <w:szCs w:val="24"/>
          <w:u w:val="single"/>
        </w:rPr>
        <w:t>ikke</w:t>
      </w:r>
      <w:r w:rsidRPr="00432558">
        <w:rPr>
          <w:rFonts w:asciiTheme="minorHAnsi" w:eastAsiaTheme="majorEastAsia" w:hAnsiTheme="minorHAnsi"/>
          <w:szCs w:val="24"/>
        </w:rPr>
        <w:t xml:space="preserve"> sendes per e-post</w:t>
      </w:r>
      <w:r w:rsidRPr="00432558">
        <w:rPr>
          <w:rFonts w:asciiTheme="minorHAnsi" w:hAnsiTheme="minorHAnsi"/>
          <w:szCs w:val="24"/>
        </w:rPr>
        <w:t>.</w:t>
      </w:r>
    </w:p>
    <w:p w:rsidR="00E07D17" w:rsidRPr="00432558" w:rsidRDefault="00E07D17" w:rsidP="00E07D17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Sandvika Nevrosenter</w:t>
      </w:r>
      <w:r w:rsidRPr="00432558">
        <w:rPr>
          <w:rFonts w:asciiTheme="minorHAnsi" w:hAnsiTheme="minorHAnsi"/>
          <w:szCs w:val="24"/>
        </w:rPr>
        <w:t xml:space="preserve"> plikter å gi svar innen 30 dager.</w:t>
      </w:r>
    </w:p>
    <w:p w:rsidR="00E07D17" w:rsidRPr="00432558" w:rsidRDefault="00E07D17" w:rsidP="00E07D17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432558">
        <w:rPr>
          <w:rFonts w:asciiTheme="minorHAnsi" w:hAnsiTheme="minorHAnsi"/>
          <w:szCs w:val="24"/>
        </w:rPr>
        <w:t>Innsynet i sensitive personopplysninger kan kun skje ved personlig oppmøte og ved framvisning av gyldig legitimasjon, eller ved fremleggelse av rett kopi.</w:t>
      </w:r>
    </w:p>
    <w:p w:rsidR="00E07D17" w:rsidRPr="00432558" w:rsidRDefault="00E07D17" w:rsidP="00E07D17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432558">
        <w:rPr>
          <w:rFonts w:asciiTheme="minorHAnsi" w:hAnsiTheme="minorHAnsi"/>
          <w:szCs w:val="24"/>
        </w:rPr>
        <w:t xml:space="preserve">Etter en vurdering kan </w:t>
      </w:r>
      <w:r>
        <w:rPr>
          <w:rFonts w:asciiTheme="minorHAnsi" w:hAnsiTheme="minorHAnsi"/>
          <w:szCs w:val="24"/>
        </w:rPr>
        <w:t xml:space="preserve">Sandvika Nevrosenter </w:t>
      </w:r>
      <w:r w:rsidRPr="00432558">
        <w:rPr>
          <w:rFonts w:asciiTheme="minorHAnsi" w:hAnsiTheme="minorHAnsi"/>
          <w:szCs w:val="24"/>
        </w:rPr>
        <w:t>avslå kravet om innsyn etter reglene i Personopplysningsloven. Avslaget kan ankes (nærmere informasjon blir eventuelt gitt).</w:t>
      </w:r>
    </w:p>
    <w:p w:rsidR="00E07D17" w:rsidRDefault="00E07D17" w:rsidP="00246B2A">
      <w:pPr>
        <w:tabs>
          <w:tab w:val="left" w:pos="3119"/>
        </w:tabs>
        <w:rPr>
          <w:rFonts w:asciiTheme="minorHAnsi" w:hAnsiTheme="minorHAnsi"/>
          <w:b/>
        </w:rPr>
      </w:pPr>
    </w:p>
    <w:p w:rsidR="00246B2A" w:rsidRPr="00E07D17" w:rsidRDefault="00246B2A" w:rsidP="00246B2A">
      <w:pPr>
        <w:tabs>
          <w:tab w:val="left" w:pos="3119"/>
        </w:tabs>
        <w:rPr>
          <w:rFonts w:asciiTheme="minorHAnsi" w:hAnsiTheme="minorHAnsi"/>
          <w:b/>
        </w:rPr>
      </w:pPr>
      <w:proofErr w:type="gramStart"/>
      <w:r w:rsidRPr="00E07D17">
        <w:rPr>
          <w:rFonts w:asciiTheme="minorHAnsi" w:hAnsiTheme="minorHAnsi"/>
          <w:b/>
        </w:rPr>
        <w:t>Sted:.</w:t>
      </w:r>
      <w:proofErr w:type="gramEnd"/>
      <w:r w:rsidRPr="00E07D17">
        <w:rPr>
          <w:rFonts w:asciiTheme="minorHAnsi" w:hAnsiTheme="minorHAnsi"/>
          <w:b/>
        </w:rPr>
        <w:t xml:space="preserve"> ………………………</w:t>
      </w:r>
      <w:r w:rsidRPr="00E07D17">
        <w:rPr>
          <w:rFonts w:asciiTheme="minorHAnsi" w:hAnsiTheme="minorHAnsi"/>
          <w:b/>
        </w:rPr>
        <w:tab/>
      </w:r>
      <w:proofErr w:type="gramStart"/>
      <w:r w:rsidRPr="00E07D17">
        <w:rPr>
          <w:rFonts w:asciiTheme="minorHAnsi" w:hAnsiTheme="minorHAnsi"/>
          <w:b/>
        </w:rPr>
        <w:t>Dato:…</w:t>
      </w:r>
      <w:proofErr w:type="gramEnd"/>
      <w:r w:rsidRPr="00E07D17">
        <w:rPr>
          <w:rFonts w:asciiTheme="minorHAnsi" w:hAnsiTheme="minorHAnsi"/>
          <w:b/>
        </w:rPr>
        <w:t>…………………………</w:t>
      </w:r>
    </w:p>
    <w:p w:rsidR="00246B2A" w:rsidRPr="00E07D17" w:rsidRDefault="00246B2A" w:rsidP="00246B2A">
      <w:pPr>
        <w:rPr>
          <w:rFonts w:asciiTheme="minorHAnsi" w:hAnsiTheme="minorHAnsi"/>
          <w:b/>
        </w:rPr>
      </w:pPr>
    </w:p>
    <w:p w:rsidR="00246B2A" w:rsidRPr="00E07D17" w:rsidRDefault="00246B2A" w:rsidP="00246B2A">
      <w:pPr>
        <w:rPr>
          <w:rFonts w:asciiTheme="minorHAnsi" w:hAnsiTheme="minorHAnsi"/>
          <w:b/>
        </w:rPr>
      </w:pPr>
      <w:r w:rsidRPr="00E07D17">
        <w:rPr>
          <w:rFonts w:asciiTheme="minorHAnsi" w:hAnsiTheme="minorHAnsi"/>
          <w:b/>
        </w:rPr>
        <w:t>____________________________________________________</w:t>
      </w:r>
    </w:p>
    <w:p w:rsidR="00246B2A" w:rsidRDefault="00246B2A" w:rsidP="00432558">
      <w:pPr>
        <w:rPr>
          <w:rFonts w:asciiTheme="minorHAnsi" w:hAnsiTheme="minorHAnsi"/>
          <w:b/>
        </w:rPr>
      </w:pPr>
      <w:r w:rsidRPr="00E07D17">
        <w:rPr>
          <w:rFonts w:asciiTheme="minorHAnsi" w:hAnsiTheme="minorHAnsi"/>
          <w:b/>
        </w:rPr>
        <w:t>Signatur</w:t>
      </w:r>
    </w:p>
    <w:p w:rsidR="00E07D17" w:rsidRDefault="00E07D17" w:rsidP="00432558">
      <w:pPr>
        <w:rPr>
          <w:rFonts w:asciiTheme="minorHAnsi" w:hAnsiTheme="minorHAnsi"/>
          <w:b/>
        </w:rPr>
      </w:pPr>
    </w:p>
    <w:p w:rsidR="00E07D17" w:rsidRPr="00E07D17" w:rsidRDefault="00E07D17" w:rsidP="00432558">
      <w:pPr>
        <w:rPr>
          <w:rFonts w:asciiTheme="minorHAnsi" w:hAnsiTheme="minorHAnsi"/>
          <w:b/>
        </w:rPr>
      </w:pPr>
    </w:p>
    <w:p w:rsidR="009926BC" w:rsidRPr="00E07D17" w:rsidRDefault="009926BC" w:rsidP="00E07D17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E07D17">
        <w:rPr>
          <w:rFonts w:asciiTheme="minorHAnsi" w:hAnsiTheme="minorHAnsi"/>
          <w:b/>
        </w:rPr>
        <w:t>Fylles ut av klinikken</w:t>
      </w:r>
      <w:r w:rsidRPr="00E07D17">
        <w:rPr>
          <w:rFonts w:asciiTheme="minorHAnsi" w:hAnsiTheme="minorHAnsi"/>
        </w:rPr>
        <w:t>:</w:t>
      </w:r>
    </w:p>
    <w:tbl>
      <w:tblPr>
        <w:tblStyle w:val="Tabellrutenett"/>
        <w:tblW w:w="9383" w:type="dxa"/>
        <w:tblLook w:val="04A0" w:firstRow="1" w:lastRow="0" w:firstColumn="1" w:lastColumn="0" w:noHBand="0" w:noVBand="1"/>
      </w:tblPr>
      <w:tblGrid>
        <w:gridCol w:w="2405"/>
        <w:gridCol w:w="6978"/>
      </w:tblGrid>
      <w:tr w:rsidR="00BA7A78" w:rsidTr="00BA7A78">
        <w:trPr>
          <w:trHeight w:val="309"/>
        </w:trPr>
        <w:tc>
          <w:tcPr>
            <w:tcW w:w="2405" w:type="dxa"/>
          </w:tcPr>
          <w:p w:rsidR="00BA7A78" w:rsidRPr="009926BC" w:rsidRDefault="00BA7A78" w:rsidP="00566E46">
            <w:pPr>
              <w:rPr>
                <w:rFonts w:asciiTheme="minorHAnsi" w:hAnsiTheme="minorHAnsi"/>
              </w:rPr>
            </w:pPr>
            <w:r w:rsidRPr="009926BC">
              <w:rPr>
                <w:rFonts w:asciiTheme="minorHAnsi" w:hAnsiTheme="minorHAnsi"/>
              </w:rPr>
              <w:t xml:space="preserve">Navn </w:t>
            </w:r>
            <w:proofErr w:type="spellStart"/>
            <w:r w:rsidRPr="009926BC">
              <w:rPr>
                <w:rFonts w:asciiTheme="minorHAnsi" w:hAnsiTheme="minorHAnsi"/>
              </w:rPr>
              <w:t>ansv</w:t>
            </w:r>
            <w:proofErr w:type="spellEnd"/>
            <w:r w:rsidRPr="009926BC">
              <w:rPr>
                <w:rFonts w:asciiTheme="minorHAnsi" w:hAnsiTheme="minorHAnsi"/>
              </w:rPr>
              <w:t>. lege</w:t>
            </w:r>
          </w:p>
        </w:tc>
        <w:tc>
          <w:tcPr>
            <w:tcW w:w="6978" w:type="dxa"/>
          </w:tcPr>
          <w:p w:rsidR="00BA7A78" w:rsidRDefault="00BA7A78" w:rsidP="00566E46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BA7A78" w:rsidTr="00BA7A78">
        <w:trPr>
          <w:trHeight w:val="530"/>
        </w:trPr>
        <w:tc>
          <w:tcPr>
            <w:tcW w:w="2405" w:type="dxa"/>
          </w:tcPr>
          <w:p w:rsidR="00BA7A78" w:rsidRPr="009926BC" w:rsidRDefault="00BA7A78" w:rsidP="00566E46">
            <w:pPr>
              <w:rPr>
                <w:rFonts w:asciiTheme="minorHAnsi" w:hAnsiTheme="minorHAnsi"/>
              </w:rPr>
            </w:pPr>
            <w:r w:rsidRPr="009926BC">
              <w:rPr>
                <w:rFonts w:asciiTheme="minorHAnsi" w:hAnsiTheme="minorHAnsi"/>
              </w:rPr>
              <w:t>Signatur lege og dato</w:t>
            </w:r>
          </w:p>
        </w:tc>
        <w:tc>
          <w:tcPr>
            <w:tcW w:w="6978" w:type="dxa"/>
          </w:tcPr>
          <w:p w:rsidR="00BA7A78" w:rsidRDefault="00BA7A78" w:rsidP="00566E46">
            <w:pPr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9926BC" w:rsidRDefault="009926BC" w:rsidP="00432558">
      <w:pPr>
        <w:rPr>
          <w:rFonts w:asciiTheme="minorHAnsi" w:hAnsiTheme="minorHAnsi"/>
        </w:rPr>
      </w:pPr>
    </w:p>
    <w:p w:rsidR="00BA7A78" w:rsidRDefault="00BA7A78" w:rsidP="009926BC">
      <w:pPr>
        <w:tabs>
          <w:tab w:val="left" w:pos="3119"/>
        </w:tabs>
        <w:rPr>
          <w:rFonts w:asciiTheme="minorHAnsi" w:hAnsiTheme="minorHAnsi"/>
          <w:b/>
        </w:rPr>
      </w:pPr>
    </w:p>
    <w:p w:rsidR="009926BC" w:rsidRPr="00E07D17" w:rsidRDefault="00E07D17" w:rsidP="00E07D17">
      <w:pPr>
        <w:pStyle w:val="Listeavsnitt"/>
        <w:numPr>
          <w:ilvl w:val="0"/>
          <w:numId w:val="2"/>
        </w:numPr>
        <w:tabs>
          <w:tab w:val="left" w:pos="3119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Bekreftelse av mottatt dokumentasjon ved utlevering</w:t>
      </w:r>
      <w:r w:rsidR="009926BC" w:rsidRPr="00E07D17">
        <w:rPr>
          <w:rFonts w:asciiTheme="minorHAnsi" w:hAnsiTheme="minorHAnsi"/>
          <w:b/>
        </w:rPr>
        <w:t xml:space="preserve">: </w:t>
      </w:r>
    </w:p>
    <w:p w:rsidR="009926BC" w:rsidRPr="0091109E" w:rsidRDefault="009926BC" w:rsidP="009926BC">
      <w:pPr>
        <w:rPr>
          <w:rFonts w:asciiTheme="minorHAnsi" w:hAnsiTheme="minorHAnsi"/>
        </w:rPr>
      </w:pPr>
    </w:p>
    <w:p w:rsidR="00BA7A78" w:rsidRPr="0091109E" w:rsidRDefault="00BA7A78" w:rsidP="00BA7A78">
      <w:pPr>
        <w:rPr>
          <w:rFonts w:asciiTheme="minorHAnsi" w:hAnsiTheme="minorHAnsi"/>
        </w:rPr>
      </w:pPr>
      <w:r w:rsidRPr="0091109E">
        <w:rPr>
          <w:rFonts w:asciiTheme="minorHAnsi" w:hAnsiTheme="minorHAnsi"/>
        </w:rPr>
        <w:t>____________________________________________________</w:t>
      </w:r>
      <w:r w:rsidR="00E07D17">
        <w:rPr>
          <w:rFonts w:asciiTheme="minorHAnsi" w:hAnsiTheme="minorHAnsi"/>
        </w:rPr>
        <w:br/>
      </w:r>
    </w:p>
    <w:p w:rsidR="009926BC" w:rsidRDefault="00BA7A78" w:rsidP="00432558">
      <w:pPr>
        <w:rPr>
          <w:rFonts w:asciiTheme="minorHAnsi" w:hAnsiTheme="minorHAnsi"/>
        </w:rPr>
      </w:pPr>
      <w:r w:rsidRPr="0091109E">
        <w:rPr>
          <w:rFonts w:asciiTheme="minorHAnsi" w:hAnsiTheme="minorHAnsi"/>
        </w:rPr>
        <w:t>Signatur</w:t>
      </w:r>
      <w:r w:rsidR="00E07D17">
        <w:rPr>
          <w:rFonts w:asciiTheme="minorHAnsi" w:hAnsiTheme="minorHAnsi"/>
        </w:rPr>
        <w:t>, sted og dato</w:t>
      </w:r>
    </w:p>
    <w:p w:rsidR="00E07D17" w:rsidRDefault="00E07D17" w:rsidP="00432558">
      <w:pPr>
        <w:rPr>
          <w:rFonts w:asciiTheme="minorHAnsi" w:hAnsiTheme="minorHAnsi"/>
        </w:rPr>
      </w:pPr>
    </w:p>
    <w:sectPr w:rsidR="00E07D17" w:rsidSect="00E07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558" w:rsidRDefault="00432558" w:rsidP="00967210">
      <w:r>
        <w:separator/>
      </w:r>
    </w:p>
  </w:endnote>
  <w:endnote w:type="continuationSeparator" w:id="0">
    <w:p w:rsidR="00432558" w:rsidRDefault="00432558" w:rsidP="0096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D17" w:rsidRDefault="00E07D1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D17" w:rsidRDefault="00E07D1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D17" w:rsidRDefault="00E07D1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558" w:rsidRDefault="00432558" w:rsidP="00967210">
      <w:r>
        <w:separator/>
      </w:r>
    </w:p>
  </w:footnote>
  <w:footnote w:type="continuationSeparator" w:id="0">
    <w:p w:rsidR="00432558" w:rsidRDefault="00432558" w:rsidP="0096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D17" w:rsidRDefault="00E07D1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558" w:rsidRDefault="009926BC" w:rsidP="00E07D17">
    <w:pPr>
      <w:pStyle w:val="Topptekst"/>
      <w:ind w:hanging="851"/>
      <w:jc w:val="center"/>
    </w:pPr>
    <w:r>
      <w:rPr>
        <w:noProof/>
      </w:rPr>
      <w:drawing>
        <wp:inline distT="0" distB="0" distL="0" distR="0">
          <wp:extent cx="5761219" cy="524301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2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D17" w:rsidRDefault="00E07D1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82AED"/>
    <w:multiLevelType w:val="hybridMultilevel"/>
    <w:tmpl w:val="3E3AC2C8"/>
    <w:lvl w:ilvl="0" w:tplc="0FF2104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157" w:hanging="360"/>
      </w:pPr>
    </w:lvl>
    <w:lvl w:ilvl="2" w:tplc="0414001B" w:tentative="1">
      <w:start w:val="1"/>
      <w:numFmt w:val="lowerRoman"/>
      <w:lvlText w:val="%3."/>
      <w:lvlJc w:val="right"/>
      <w:pPr>
        <w:ind w:left="1877" w:hanging="180"/>
      </w:pPr>
    </w:lvl>
    <w:lvl w:ilvl="3" w:tplc="0414000F" w:tentative="1">
      <w:start w:val="1"/>
      <w:numFmt w:val="decimal"/>
      <w:lvlText w:val="%4."/>
      <w:lvlJc w:val="left"/>
      <w:pPr>
        <w:ind w:left="2597" w:hanging="360"/>
      </w:pPr>
    </w:lvl>
    <w:lvl w:ilvl="4" w:tplc="04140019" w:tentative="1">
      <w:start w:val="1"/>
      <w:numFmt w:val="lowerLetter"/>
      <w:lvlText w:val="%5."/>
      <w:lvlJc w:val="left"/>
      <w:pPr>
        <w:ind w:left="3317" w:hanging="360"/>
      </w:pPr>
    </w:lvl>
    <w:lvl w:ilvl="5" w:tplc="0414001B" w:tentative="1">
      <w:start w:val="1"/>
      <w:numFmt w:val="lowerRoman"/>
      <w:lvlText w:val="%6."/>
      <w:lvlJc w:val="right"/>
      <w:pPr>
        <w:ind w:left="4037" w:hanging="180"/>
      </w:pPr>
    </w:lvl>
    <w:lvl w:ilvl="6" w:tplc="0414000F" w:tentative="1">
      <w:start w:val="1"/>
      <w:numFmt w:val="decimal"/>
      <w:lvlText w:val="%7."/>
      <w:lvlJc w:val="left"/>
      <w:pPr>
        <w:ind w:left="4757" w:hanging="360"/>
      </w:pPr>
    </w:lvl>
    <w:lvl w:ilvl="7" w:tplc="04140019" w:tentative="1">
      <w:start w:val="1"/>
      <w:numFmt w:val="lowerLetter"/>
      <w:lvlText w:val="%8."/>
      <w:lvlJc w:val="left"/>
      <w:pPr>
        <w:ind w:left="5477" w:hanging="360"/>
      </w:pPr>
    </w:lvl>
    <w:lvl w:ilvl="8" w:tplc="0414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22071D85"/>
    <w:multiLevelType w:val="hybridMultilevel"/>
    <w:tmpl w:val="6EA08ABA"/>
    <w:lvl w:ilvl="0" w:tplc="919A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2A"/>
    <w:rsid w:val="000034ED"/>
    <w:rsid w:val="00013C5C"/>
    <w:rsid w:val="000B3F94"/>
    <w:rsid w:val="001054E3"/>
    <w:rsid w:val="00127EF0"/>
    <w:rsid w:val="001802B4"/>
    <w:rsid w:val="0018794C"/>
    <w:rsid w:val="00205691"/>
    <w:rsid w:val="00246B2A"/>
    <w:rsid w:val="00263A95"/>
    <w:rsid w:val="0033298D"/>
    <w:rsid w:val="003C2665"/>
    <w:rsid w:val="00432558"/>
    <w:rsid w:val="0048084D"/>
    <w:rsid w:val="00967210"/>
    <w:rsid w:val="009926BC"/>
    <w:rsid w:val="009F5E5B"/>
    <w:rsid w:val="00A0086F"/>
    <w:rsid w:val="00A42E95"/>
    <w:rsid w:val="00A502BF"/>
    <w:rsid w:val="00BA7A78"/>
    <w:rsid w:val="00C43A0D"/>
    <w:rsid w:val="00DB0D62"/>
    <w:rsid w:val="00E07D17"/>
    <w:rsid w:val="00E8582F"/>
    <w:rsid w:val="00ED0F1C"/>
    <w:rsid w:val="00F61D2E"/>
    <w:rsid w:val="00F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9E657F"/>
  <w15:docId w15:val="{EA514B43-5DEF-4590-BF79-9AA95DE3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B2A"/>
    <w:pPr>
      <w:spacing w:after="0" w:line="240" w:lineRule="auto"/>
    </w:pPr>
    <w:rPr>
      <w:rFonts w:eastAsia="Times New Roman" w:cs="Times New Roman"/>
      <w:sz w:val="24"/>
      <w:szCs w:val="20"/>
      <w:lang w:eastAsia="nb-NO"/>
    </w:rPr>
  </w:style>
  <w:style w:type="paragraph" w:styleId="Overskrift1">
    <w:name w:val="heading 1"/>
    <w:aliases w:val="Overskrift 1 LHL"/>
    <w:basedOn w:val="Normal"/>
    <w:next w:val="Normal"/>
    <w:link w:val="Overskrift1Tegn"/>
    <w:uiPriority w:val="9"/>
    <w:qFormat/>
    <w:rsid w:val="0018794C"/>
    <w:pPr>
      <w:keepNext/>
      <w:keepLines/>
      <w:spacing w:before="480"/>
      <w:outlineLvl w:val="0"/>
    </w:pPr>
    <w:rPr>
      <w:rFonts w:ascii="Arial" w:eastAsiaTheme="majorEastAsia" w:hAnsi="Arial" w:cstheme="majorBidi"/>
      <w:bCs/>
      <w:color w:val="431E6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794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2189A4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794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6A849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8794C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431E61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8794C"/>
    <w:pPr>
      <w:keepNext/>
      <w:keepLines/>
      <w:spacing w:before="200"/>
      <w:outlineLvl w:val="4"/>
    </w:pPr>
    <w:rPr>
      <w:rFonts w:ascii="Arial" w:eastAsiaTheme="majorEastAsia" w:hAnsi="Arial" w:cstheme="majorBidi"/>
      <w:color w:val="104351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8794C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2189A4" w:themeColor="accent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8794C"/>
    <w:pPr>
      <w:keepNext/>
      <w:keepLines/>
      <w:spacing w:before="200"/>
      <w:outlineLvl w:val="6"/>
    </w:pPr>
    <w:rPr>
      <w:rFonts w:ascii="Arial" w:eastAsiaTheme="majorEastAsia" w:hAnsi="Arial" w:cstheme="majorBidi"/>
      <w:i/>
      <w:iCs/>
      <w:color w:val="6A8493" w:themeColor="text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8794C"/>
    <w:pPr>
      <w:keepNext/>
      <w:keepLines/>
      <w:spacing w:before="200"/>
      <w:outlineLvl w:val="7"/>
    </w:pPr>
    <w:rPr>
      <w:rFonts w:ascii="Arial" w:eastAsiaTheme="majorEastAsia" w:hAnsi="Arial" w:cstheme="majorBidi"/>
      <w:color w:val="431E61" w:themeColor="text1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8794C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7534AA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 LHL Tegn"/>
    <w:basedOn w:val="Standardskriftforavsnitt"/>
    <w:link w:val="Overskrift1"/>
    <w:uiPriority w:val="9"/>
    <w:rsid w:val="0018794C"/>
    <w:rPr>
      <w:rFonts w:ascii="Arial" w:eastAsiaTheme="majorEastAsia" w:hAnsi="Arial" w:cstheme="majorBidi"/>
      <w:bCs/>
      <w:color w:val="431E6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8794C"/>
    <w:rPr>
      <w:rFonts w:ascii="Arial" w:eastAsiaTheme="majorEastAsia" w:hAnsi="Arial" w:cstheme="majorBidi"/>
      <w:b/>
      <w:bCs/>
      <w:color w:val="6A8493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8794C"/>
    <w:rPr>
      <w:rFonts w:ascii="Arial" w:eastAsiaTheme="majorEastAsia" w:hAnsi="Arial" w:cstheme="majorBidi"/>
      <w:b/>
      <w:bCs/>
      <w:color w:val="2189A4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8794C"/>
    <w:rPr>
      <w:rFonts w:ascii="Arial" w:eastAsiaTheme="majorEastAsia" w:hAnsi="Arial" w:cstheme="majorBidi"/>
      <w:b/>
      <w:bCs/>
      <w:i/>
      <w:iCs/>
      <w:color w:val="431E61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8794C"/>
    <w:rPr>
      <w:rFonts w:ascii="Arial" w:eastAsiaTheme="majorEastAsia" w:hAnsi="Arial" w:cstheme="majorBidi"/>
      <w:color w:val="104351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8794C"/>
    <w:rPr>
      <w:rFonts w:ascii="Arial" w:eastAsiaTheme="majorEastAsia" w:hAnsi="Arial" w:cstheme="majorBidi"/>
      <w:i/>
      <w:iCs/>
      <w:color w:val="2189A4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8794C"/>
    <w:rPr>
      <w:rFonts w:ascii="Arial" w:eastAsiaTheme="majorEastAsia" w:hAnsi="Arial" w:cstheme="majorBidi"/>
      <w:i/>
      <w:iCs/>
      <w:color w:val="6A8493" w:themeColor="text2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8794C"/>
    <w:rPr>
      <w:rFonts w:ascii="Arial" w:eastAsiaTheme="majorEastAsia" w:hAnsi="Arial" w:cstheme="majorBidi"/>
      <w:color w:val="431E61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8794C"/>
    <w:rPr>
      <w:rFonts w:ascii="Arial" w:eastAsiaTheme="majorEastAsia" w:hAnsi="Arial" w:cstheme="majorBidi"/>
      <w:i/>
      <w:iCs/>
      <w:color w:val="7534AA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18794C"/>
    <w:pPr>
      <w:pBdr>
        <w:bottom w:val="single" w:sz="8" w:space="4" w:color="2189A4" w:themeColor="accent1"/>
      </w:pBdr>
      <w:spacing w:after="300"/>
      <w:contextualSpacing/>
    </w:pPr>
    <w:rPr>
      <w:rFonts w:ascii="Arial" w:eastAsiaTheme="majorEastAsia" w:hAnsi="Arial" w:cstheme="majorBidi"/>
      <w:color w:val="431E61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8794C"/>
    <w:rPr>
      <w:rFonts w:ascii="Arial" w:eastAsiaTheme="majorEastAsia" w:hAnsi="Arial" w:cstheme="majorBidi"/>
      <w:color w:val="431E61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A42E95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42E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2E9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672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7210"/>
  </w:style>
  <w:style w:type="paragraph" w:styleId="Bunntekst">
    <w:name w:val="footer"/>
    <w:basedOn w:val="Normal"/>
    <w:link w:val="BunntekstTegn"/>
    <w:uiPriority w:val="99"/>
    <w:unhideWhenUsed/>
    <w:rsid w:val="009672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7210"/>
  </w:style>
  <w:style w:type="character" w:styleId="Hyperkobling">
    <w:name w:val="Hyperlink"/>
    <w:basedOn w:val="Standardskriftforavsnitt"/>
    <w:rsid w:val="00246B2A"/>
    <w:rPr>
      <w:color w:val="0000FF"/>
      <w:u w:val="single"/>
    </w:rPr>
  </w:style>
  <w:style w:type="table" w:styleId="Tabellrutenett">
    <w:name w:val="Table Grid"/>
    <w:basedOn w:val="Vanligtabell"/>
    <w:rsid w:val="00246B2A"/>
    <w:pPr>
      <w:spacing w:after="0" w:line="240" w:lineRule="auto"/>
    </w:pPr>
    <w:rPr>
      <w:rFonts w:eastAsia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A0086F"/>
    <w:rPr>
      <w:color w:val="431E61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E07D17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E07D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HL\Dok%20m%20LHL-%20logo%20i%20topptekst.dotx" TargetMode="External"/></Relationships>
</file>

<file path=word/theme/theme1.xml><?xml version="1.0" encoding="utf-8"?>
<a:theme xmlns:a="http://schemas.openxmlformats.org/drawingml/2006/main" name="Office-tema">
  <a:themeElements>
    <a:clrScheme name="LHL">
      <a:dk1>
        <a:srgbClr val="431E61"/>
      </a:dk1>
      <a:lt1>
        <a:sysClr val="window" lastClr="FFFFFF"/>
      </a:lt1>
      <a:dk2>
        <a:srgbClr val="6A8493"/>
      </a:dk2>
      <a:lt2>
        <a:srgbClr val="D3DADF"/>
      </a:lt2>
      <a:accent1>
        <a:srgbClr val="2189A4"/>
      </a:accent1>
      <a:accent2>
        <a:srgbClr val="9E3095"/>
      </a:accent2>
      <a:accent3>
        <a:srgbClr val="C8D855"/>
      </a:accent3>
      <a:accent4>
        <a:srgbClr val="431E61"/>
      </a:accent4>
      <a:accent5>
        <a:srgbClr val="81CAE1"/>
      </a:accent5>
      <a:accent6>
        <a:srgbClr val="446730"/>
      </a:accent6>
      <a:hlink>
        <a:srgbClr val="505A6E"/>
      </a:hlink>
      <a:folHlink>
        <a:srgbClr val="431E61"/>
      </a:folHlink>
    </a:clrScheme>
    <a:fontScheme name="LH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 m LHL- logo i topptekst</Template>
  <TotalTime>28</TotalTime>
  <Pages>1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innsyn og dataportabilitet i personopplysninger LHL</vt:lpstr>
    </vt:vector>
  </TitlesOfParts>
  <Company>LHL Helse as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innsyn og dataportabilitet i personopplysninger LHL</dc:title>
  <dc:creator>Christine Graff</dc:creator>
  <cp:lastModifiedBy>Legedata</cp:lastModifiedBy>
  <cp:revision>4</cp:revision>
  <cp:lastPrinted>2018-06-27T12:47:00Z</cp:lastPrinted>
  <dcterms:created xsi:type="dcterms:W3CDTF">2018-06-27T12:30:00Z</dcterms:created>
  <dcterms:modified xsi:type="dcterms:W3CDTF">2018-06-27T13:03:00Z</dcterms:modified>
</cp:coreProperties>
</file>